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B04" w:rsidRPr="00283B04" w:rsidRDefault="00283B04" w:rsidP="00283B04">
      <w:pPr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 w:rsidRPr="00283B04">
        <w:rPr>
          <w:rFonts w:ascii="Liberation Serif" w:hAnsi="Liberation Serif" w:cs="Liberation Serif"/>
          <w:b/>
          <w:sz w:val="28"/>
          <w:szCs w:val="28"/>
        </w:rPr>
        <w:t>О сроках, местах и порядке информирования о результатах итогового сочинения (изложения)</w:t>
      </w:r>
    </w:p>
    <w:p w:rsidR="00283B04" w:rsidRDefault="00283B04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5547F" w:rsidRDefault="00283B04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83B04">
        <w:rPr>
          <w:rFonts w:ascii="Liberation Serif" w:hAnsi="Liberation Serif" w:cs="Liberation Serif"/>
          <w:sz w:val="28"/>
          <w:szCs w:val="28"/>
        </w:rPr>
        <w:t xml:space="preserve">Итоговое сочинение (изложение) проверяется в той образовательной организации, где его писали участники. </w:t>
      </w:r>
    </w:p>
    <w:p w:rsidR="00283B04" w:rsidRPr="00283B04" w:rsidRDefault="00283B04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83B04">
        <w:rPr>
          <w:rFonts w:ascii="Liberation Serif" w:hAnsi="Liberation Serif" w:cs="Liberation Serif"/>
          <w:sz w:val="28"/>
          <w:szCs w:val="28"/>
        </w:rPr>
        <w:t>Проверка и оценивание итогового сочинения (изложения) комиссией образовательной организации должны завершиться не позднее чем через семь календарных дней с даты проведения итогового сочинения (изложения). Информирование о результатах итогового сочинения (изложения) проводится в местах регистрации на итоговое сочинение (изложение).</w:t>
      </w:r>
    </w:p>
    <w:p w:rsidR="00283B04" w:rsidRPr="00283B04" w:rsidRDefault="00283B04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83B04">
        <w:rPr>
          <w:rFonts w:ascii="Liberation Serif" w:hAnsi="Liberation Serif" w:cs="Liberation Serif"/>
          <w:sz w:val="28"/>
          <w:szCs w:val="28"/>
        </w:rPr>
        <w:t>С результатами итогового сочинения (изложения) участники могут ознакомиться по месту регистрации.</w:t>
      </w:r>
    </w:p>
    <w:p w:rsidR="0085547F" w:rsidRDefault="0085547F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5547F" w:rsidRPr="0085547F" w:rsidRDefault="0085547F" w:rsidP="008554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 xml:space="preserve">Итоговые сочинения (изложения) оцениваются по системе «зачет» </w:t>
      </w:r>
      <w:r w:rsidR="00A365C0">
        <w:rPr>
          <w:rFonts w:ascii="Liberation Serif" w:hAnsi="Liberation Serif" w:cs="Liberation Serif"/>
          <w:sz w:val="28"/>
          <w:szCs w:val="28"/>
        </w:rPr>
        <w:br/>
      </w:r>
      <w:r w:rsidRPr="0085547F">
        <w:rPr>
          <w:rFonts w:ascii="Liberation Serif" w:hAnsi="Liberation Serif" w:cs="Liberation Serif"/>
          <w:sz w:val="28"/>
          <w:szCs w:val="28"/>
        </w:rPr>
        <w:t>или «незачет» по критериям оценивания, разработанным Рособрнадзором.</w:t>
      </w:r>
    </w:p>
    <w:p w:rsidR="0085547F" w:rsidRDefault="0085547F" w:rsidP="008554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>Участникам, для которых сочинение не является допуском до ГИА, получают результат оценивания (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85547F">
        <w:rPr>
          <w:rFonts w:ascii="Liberation Serif" w:hAnsi="Liberation Serif" w:cs="Liberation Serif"/>
          <w:sz w:val="28"/>
          <w:szCs w:val="28"/>
        </w:rPr>
        <w:t>зачет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85547F">
        <w:rPr>
          <w:rFonts w:ascii="Liberation Serif" w:hAnsi="Liberation Serif" w:cs="Liberation Serif"/>
          <w:sz w:val="28"/>
          <w:szCs w:val="28"/>
        </w:rPr>
        <w:t xml:space="preserve"> или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85547F">
        <w:rPr>
          <w:rFonts w:ascii="Liberation Serif" w:hAnsi="Liberation Serif" w:cs="Liberation Serif"/>
          <w:sz w:val="28"/>
          <w:szCs w:val="28"/>
        </w:rPr>
        <w:t>незачет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85547F">
        <w:rPr>
          <w:rFonts w:ascii="Liberation Serif" w:hAnsi="Liberation Serif" w:cs="Liberation Serif"/>
          <w:sz w:val="28"/>
          <w:szCs w:val="28"/>
        </w:rPr>
        <w:t>) только для информации. Они не допускаются до повторного написания сочинения. Оценка работы таких участников не влияет на их поступление в вуз, т.к. при подаче документов в вуз, приемная комиссия оценивает сочинение самостоятельно по собственным критериям оценивания.</w:t>
      </w:r>
      <w:r w:rsidR="00FA1A4E">
        <w:rPr>
          <w:rFonts w:ascii="Liberation Serif" w:hAnsi="Liberation Serif" w:cs="Liberation Serif"/>
          <w:sz w:val="28"/>
          <w:szCs w:val="28"/>
        </w:rPr>
        <w:t xml:space="preserve"> </w:t>
      </w:r>
      <w:r w:rsidR="00FA1A4E" w:rsidRPr="0085547F">
        <w:rPr>
          <w:rFonts w:ascii="Liberation Serif" w:hAnsi="Liberation Serif" w:cs="Liberation Serif"/>
          <w:sz w:val="28"/>
          <w:szCs w:val="28"/>
        </w:rPr>
        <w:t>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федеральную информационную систему обеспечения проведения ГИА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 ГИА и Приема). При приеме на обучение по программам бакалавриата, программам специалитета организация высшего образования может начислять баллы за оценку, выставленную организацией высшего образования по результатам проверки итогового сочинения, являю</w:t>
      </w:r>
      <w:r w:rsidR="00FA1A4E">
        <w:rPr>
          <w:rFonts w:ascii="Liberation Serif" w:hAnsi="Liberation Serif" w:cs="Liberation Serif"/>
          <w:sz w:val="28"/>
          <w:szCs w:val="28"/>
        </w:rPr>
        <w:t xml:space="preserve">щегося условием допуска к ГИА. </w:t>
      </w:r>
    </w:p>
    <w:p w:rsidR="0085547F" w:rsidRDefault="0085547F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A1A4E" w:rsidRPr="00FA1A4E" w:rsidRDefault="00FA1A4E" w:rsidP="00283B04">
      <w:pPr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A1A4E">
        <w:rPr>
          <w:rFonts w:ascii="Liberation Serif" w:hAnsi="Liberation Serif" w:cs="Liberation Serif"/>
          <w:b/>
          <w:sz w:val="28"/>
          <w:szCs w:val="28"/>
        </w:rPr>
        <w:t>Апелляции</w:t>
      </w:r>
    </w:p>
    <w:p w:rsidR="0085547F" w:rsidRDefault="0085547F" w:rsidP="008554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>Прием апелляций о несогласии с результатом оценивания итогового сочинения (изложения) не предусмотрен. В целях предотвращения конфликта интересов и обеспечения объективного оценивания итогового сочинения (изложения) при получении повторного неудовлетворительного результата («незачет») за итоговое сочинение (изложение), участник вправе подать в письменной форме заявление на проверку сочинения, написанного повторно, комиссией по перепроверке сочинений.</w:t>
      </w:r>
    </w:p>
    <w:p w:rsidR="0085547F" w:rsidRDefault="0085547F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A1A4E" w:rsidRDefault="00FA1A4E" w:rsidP="0085547F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FA1A4E" w:rsidRPr="00FA1A4E" w:rsidRDefault="00FA1A4E" w:rsidP="00FA1A4E">
      <w:pPr>
        <w:spacing w:after="0" w:line="240" w:lineRule="auto"/>
        <w:ind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Повторный допуск в текущем году</w:t>
      </w:r>
    </w:p>
    <w:p w:rsidR="0085547F" w:rsidRPr="0085547F" w:rsidRDefault="0085547F" w:rsidP="00FA1A4E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>Повторно к написанию итогового сочинения (изложения) в текущем году, в дополнительные сроки, допускаются:</w:t>
      </w:r>
    </w:p>
    <w:p w:rsidR="0085547F" w:rsidRPr="0085547F" w:rsidRDefault="0085547F" w:rsidP="0085547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>обучающиеся, получившие по итоговому сочинению (изложению) неудовлетворительный результат («незачет»);</w:t>
      </w:r>
    </w:p>
    <w:p w:rsidR="0085547F" w:rsidRPr="0085547F" w:rsidRDefault="0085547F" w:rsidP="0085547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>обучающиеся, удаленные с итогового сочинения (изложения) за нарушение установленных требований;</w:t>
      </w:r>
    </w:p>
    <w:p w:rsidR="0085547F" w:rsidRPr="0085547F" w:rsidRDefault="00FA1A4E" w:rsidP="0085547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участники итогового сочинения (изложения)</w:t>
      </w:r>
      <w:r w:rsidR="0085547F" w:rsidRPr="0085547F">
        <w:rPr>
          <w:rFonts w:ascii="Liberation Serif" w:hAnsi="Liberation Serif" w:cs="Liberation Serif"/>
          <w:sz w:val="28"/>
          <w:szCs w:val="28"/>
        </w:rPr>
        <w:t>, не явившиеся на итоговое сочинение (изложение) по уважительным причинам (болезнь или иные обстоятельства, подтвержденные документально);</w:t>
      </w:r>
    </w:p>
    <w:p w:rsidR="0085547F" w:rsidRPr="0085547F" w:rsidRDefault="00FA1A4E" w:rsidP="0085547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участники итогового сочинения (изложения)</w:t>
      </w:r>
      <w:r w:rsidR="0085547F" w:rsidRPr="0085547F">
        <w:rPr>
          <w:rFonts w:ascii="Liberation Serif" w:hAnsi="Liberation Serif" w:cs="Liberation Serif"/>
          <w:sz w:val="28"/>
          <w:szCs w:val="28"/>
        </w:rPr>
        <w:t>, не завершившие написание итогового сочинения (изложения) по уважительным причинам (болезнь или иные обстоятельства, подтвержденные документально).</w:t>
      </w:r>
    </w:p>
    <w:p w:rsidR="0085547F" w:rsidRPr="0085547F" w:rsidRDefault="0085547F" w:rsidP="00FA1A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>Обучающиеся,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(изложении), но не более двух раз и только в сроки, установленные расписанием проведения итогового сочинения (изложения).</w:t>
      </w:r>
    </w:p>
    <w:p w:rsidR="0085547F" w:rsidRDefault="0085547F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A1A4E" w:rsidRPr="00FA1A4E" w:rsidRDefault="00FA1A4E" w:rsidP="00283B04">
      <w:pPr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A1A4E">
        <w:rPr>
          <w:rFonts w:ascii="Liberation Serif" w:hAnsi="Liberation Serif" w:cs="Liberation Serif"/>
          <w:b/>
          <w:sz w:val="28"/>
          <w:szCs w:val="28"/>
        </w:rPr>
        <w:t>Срок действия результатов итогового сочинения (изложения)</w:t>
      </w:r>
    </w:p>
    <w:p w:rsidR="00283B04" w:rsidRPr="00283B04" w:rsidRDefault="00283B04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83B04">
        <w:rPr>
          <w:rFonts w:ascii="Liberation Serif" w:hAnsi="Liberation Serif" w:cs="Liberation Serif"/>
          <w:sz w:val="28"/>
          <w:szCs w:val="28"/>
        </w:rPr>
        <w:t>Итоговое сочинение (изложение) как допуск к ГИА – бессрочно.</w:t>
      </w:r>
    </w:p>
    <w:p w:rsidR="00283B04" w:rsidRPr="00283B04" w:rsidRDefault="00283B04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83B04">
        <w:rPr>
          <w:rFonts w:ascii="Liberation Serif" w:hAnsi="Liberation Serif" w:cs="Liberation Serif"/>
          <w:sz w:val="28"/>
          <w:szCs w:val="28"/>
        </w:rPr>
        <w:t>Итоговое сочинение в случае представления его при приеме на обучение по программам бакалавриата и программам специалитета действительно в течение четырех лет, следующих за годом написания такого сочинения. Выпускники прошлых лет могут участвовать в написании итогового сочинения, в том числе при наличии у них итогового сочинения прошлых лет.</w:t>
      </w:r>
    </w:p>
    <w:p w:rsidR="007F3DD2" w:rsidRDefault="00283B04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83B04">
        <w:rPr>
          <w:rFonts w:ascii="Liberation Serif" w:hAnsi="Liberation Serif" w:cs="Liberation Serif"/>
          <w:sz w:val="28"/>
          <w:szCs w:val="28"/>
        </w:rPr>
        <w:t>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 итоговое сочинение только текущего года, при этом итоговое сочинение прошлого года аннулируется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283B04" w:rsidRPr="0085547F" w:rsidRDefault="00283B04" w:rsidP="0085547F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sectPr w:rsidR="00283B04" w:rsidRPr="0085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D233D"/>
    <w:multiLevelType w:val="hybridMultilevel"/>
    <w:tmpl w:val="125C90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51DB2"/>
    <w:multiLevelType w:val="hybridMultilevel"/>
    <w:tmpl w:val="277E849E"/>
    <w:lvl w:ilvl="0" w:tplc="B022A8EE">
      <w:numFmt w:val="bullet"/>
      <w:lvlText w:val="·"/>
      <w:lvlJc w:val="left"/>
      <w:pPr>
        <w:ind w:left="720" w:hanging="360"/>
      </w:pPr>
      <w:rPr>
        <w:rFonts w:ascii="Liberation Serif" w:eastAsiaTheme="minorHAnsi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2DD"/>
    <w:rsid w:val="00091C8A"/>
    <w:rsid w:val="00283B04"/>
    <w:rsid w:val="007F3DD2"/>
    <w:rsid w:val="0085547F"/>
    <w:rsid w:val="00A365C0"/>
    <w:rsid w:val="00DB62DD"/>
    <w:rsid w:val="00FA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3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83B04"/>
  </w:style>
  <w:style w:type="paragraph" w:styleId="a4">
    <w:name w:val="List Paragraph"/>
    <w:basedOn w:val="a"/>
    <w:uiPriority w:val="34"/>
    <w:qFormat/>
    <w:rsid w:val="008554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3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83B04"/>
  </w:style>
  <w:style w:type="paragraph" w:styleId="a4">
    <w:name w:val="List Paragraph"/>
    <w:basedOn w:val="a"/>
    <w:uiPriority w:val="34"/>
    <w:qFormat/>
    <w:rsid w:val="00855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4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Больных Полина Владимировна</dc:creator>
  <cp:lastModifiedBy>school15401</cp:lastModifiedBy>
  <cp:revision>2</cp:revision>
  <dcterms:created xsi:type="dcterms:W3CDTF">2022-12-01T04:26:00Z</dcterms:created>
  <dcterms:modified xsi:type="dcterms:W3CDTF">2022-12-01T04:26:00Z</dcterms:modified>
</cp:coreProperties>
</file>